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Default="0063548B" w:rsidP="0063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3548B">
        <w:rPr>
          <w:rFonts w:ascii="Times New Roman" w:hAnsi="Times New Roman" w:cs="Times New Roman"/>
          <w:b/>
          <w:sz w:val="24"/>
          <w:szCs w:val="24"/>
        </w:rPr>
        <w:t>Станковая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Pr="0063548B">
        <w:rPr>
          <w:rFonts w:ascii="Times New Roman" w:hAnsi="Times New Roman" w:cs="Times New Roman"/>
          <w:b/>
          <w:sz w:val="24"/>
          <w:szCs w:val="24"/>
        </w:rPr>
        <w:t>омпозиция</w:t>
      </w:r>
      <w:r w:rsidR="007F333B">
        <w:rPr>
          <w:rFonts w:ascii="Times New Roman" w:hAnsi="Times New Roman" w:cs="Times New Roman"/>
          <w:b/>
          <w:sz w:val="24"/>
          <w:szCs w:val="24"/>
        </w:rPr>
        <w:t xml:space="preserve"> (3 «в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F0D80" w:rsidRPr="00F75FF5" w:rsidRDefault="00FF0D80" w:rsidP="0063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80">
        <w:rPr>
          <w:rFonts w:ascii="Times New Roman" w:hAnsi="Times New Roman" w:cs="Times New Roman"/>
          <w:b/>
          <w:sz w:val="24"/>
          <w:szCs w:val="24"/>
        </w:rPr>
        <w:t>Живопис</w:t>
      </w:r>
      <w:r w:rsidR="007F333B">
        <w:rPr>
          <w:rFonts w:ascii="Times New Roman" w:hAnsi="Times New Roman" w:cs="Times New Roman"/>
          <w:b/>
          <w:sz w:val="24"/>
          <w:szCs w:val="24"/>
        </w:rPr>
        <w:t>ь (5 «в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6" w:rsidRPr="00A63696">
        <w:rPr>
          <w:rFonts w:ascii="Times New Roman" w:hAnsi="Times New Roman" w:cs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EC118B" w:rsidRPr="00EC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 w:cs="Times New Roman"/>
          <w:b/>
          <w:sz w:val="24"/>
          <w:szCs w:val="24"/>
        </w:rPr>
        <w:t>,</w:t>
      </w:r>
      <w:r w:rsidR="008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="00CE752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</w:t>
      </w:r>
      <w:proofErr w:type="gramStart"/>
      <w:r w:rsidR="006E0316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:ч</w:t>
      </w:r>
      <w:proofErr w:type="gramEnd"/>
      <w:r w:rsidR="006E0316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етверг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7760E9" w:rsidTr="00657A62">
        <w:tc>
          <w:tcPr>
            <w:tcW w:w="1101" w:type="dxa"/>
          </w:tcPr>
          <w:p w:rsidR="00F75FF5" w:rsidRDefault="006E0316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Станковая</w:t>
            </w:r>
          </w:p>
          <w:p w:rsidR="006E0316" w:rsidRPr="00332928" w:rsidRDefault="006E0316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</w:t>
            </w:r>
          </w:p>
        </w:tc>
        <w:tc>
          <w:tcPr>
            <w:tcW w:w="708" w:type="dxa"/>
          </w:tcPr>
          <w:p w:rsidR="00F75FF5" w:rsidRPr="00206A39" w:rsidRDefault="006E0316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CE7522">
              <w:rPr>
                <w:rFonts w:ascii="Times New Roman" w:hAnsi="Times New Roman" w:cs="Times New Roman"/>
                <w:sz w:val="16"/>
                <w:szCs w:val="16"/>
              </w:rPr>
              <w:t>«в</w:t>
            </w:r>
            <w:r w:rsidR="008A7D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Default="006E0316" w:rsidP="006E0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6E0316" w:rsidRPr="00332928" w:rsidRDefault="006E0316" w:rsidP="006E0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9.04.2020</w:t>
            </w:r>
          </w:p>
        </w:tc>
        <w:tc>
          <w:tcPr>
            <w:tcW w:w="4146" w:type="dxa"/>
          </w:tcPr>
          <w:p w:rsidR="006E0316" w:rsidRPr="005C4839" w:rsidRDefault="00397E8A" w:rsidP="00206A39">
            <w:pPr>
              <w:rPr>
                <w:b/>
              </w:rPr>
            </w:pPr>
            <w:r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A63696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63696" w:rsidRPr="005C4839">
              <w:rPr>
                <w:b/>
              </w:rPr>
              <w:t>«</w:t>
            </w:r>
            <w:r w:rsidR="006E0316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Эскиз для в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ыпускной станковой композиции </w:t>
            </w:r>
            <w:r w:rsidR="006E0316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или для печатной графики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  <w:r w:rsidR="005C4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0316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Рекомендуемый формат-А3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,  А</w:t>
            </w:r>
            <w:proofErr w:type="gramStart"/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Материал на выбор - </w:t>
            </w:r>
            <w:r w:rsidR="006E0316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гуашь, акварель, тушь-перо, </w:t>
            </w:r>
            <w:proofErr w:type="spellStart"/>
            <w:r w:rsidR="006E0316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цв</w:t>
            </w:r>
            <w:proofErr w:type="spellEnd"/>
            <w:r w:rsidR="006E0316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. карандаши. По печатной графике: линогравюра или гравюра на картоне. Предлагаемые темы ---Натюрморт. Пейзаж  городской, сельский или индустриальный. Портрет, Сюжетная композиция в виде иллюстрации. Можно попробовать анималистическую тему---изображение животных----птицы, рыбы, насекомые и т.д.</w:t>
            </w:r>
            <w:r w:rsidR="005C4839" w:rsidRPr="005C4839">
              <w:rPr>
                <w:b/>
              </w:rPr>
              <w:t xml:space="preserve"> 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работа рассчитана на 2 урока</w:t>
            </w:r>
          </w:p>
          <w:p w:rsidR="00212439" w:rsidRPr="005C4839" w:rsidRDefault="00206A39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7D93" w:rsidRPr="005C4839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 урок –</w:t>
            </w:r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 Нарисовать каранд</w:t>
            </w:r>
            <w:r w:rsidR="005C4839">
              <w:rPr>
                <w:rFonts w:ascii="Times New Roman" w:hAnsi="Times New Roman" w:cs="Times New Roman"/>
                <w:sz w:val="16"/>
                <w:szCs w:val="16"/>
              </w:rPr>
              <w:t>ашом рисунок-эскиз в формате А</w:t>
            </w:r>
            <w:proofErr w:type="gramStart"/>
            <w:r w:rsidR="005C48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5C48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А3. Обратить внимание на </w:t>
            </w:r>
            <w:proofErr w:type="spellStart"/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>компановку</w:t>
            </w:r>
            <w:proofErr w:type="spellEnd"/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 в листе и степень детализации форм предметов.                                                                                                            </w:t>
            </w:r>
            <w:r w:rsidR="00A63696" w:rsidRPr="005C4839">
              <w:t xml:space="preserve"> </w:t>
            </w:r>
            <w:r w:rsidR="00235932"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2-й урок </w:t>
            </w:r>
            <w:r w:rsidR="00A43E9E" w:rsidRPr="005C483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 Выполнить эскиз тонально или в цвете</w:t>
            </w:r>
            <w:proofErr w:type="gramStart"/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>братить внимание</w:t>
            </w:r>
            <w:r w:rsidR="005C4839">
              <w:rPr>
                <w:rFonts w:ascii="Times New Roman" w:hAnsi="Times New Roman" w:cs="Times New Roman"/>
                <w:sz w:val="16"/>
                <w:szCs w:val="16"/>
              </w:rPr>
              <w:t xml:space="preserve"> на Выделение композиционного сюжетного центра. </w:t>
            </w:r>
            <w:r w:rsidR="005C4839" w:rsidRPr="005C4839">
              <w:rPr>
                <w:rFonts w:ascii="Times New Roman" w:hAnsi="Times New Roman" w:cs="Times New Roman"/>
                <w:sz w:val="16"/>
                <w:szCs w:val="16"/>
              </w:rPr>
              <w:t xml:space="preserve"> Учащиеся, кто уже начал выполнять композиции---продолжают далее</w:t>
            </w:r>
            <w:r w:rsidR="005C483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63696" w:rsidRPr="005C48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F16DCD" w:rsidRPr="005C48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BC637E" w:rsidRPr="005C48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</w:t>
            </w:r>
            <w:r w:rsidR="005C48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</w:p>
          <w:p w:rsidR="008E06DA" w:rsidRPr="005C4839" w:rsidRDefault="00F16DCD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C48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212439" w:rsidRPr="005C48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4E6CEB" w:rsidRPr="005C4839" w:rsidRDefault="004E6CEB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6E3861" w:rsidRDefault="006E3861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38449C" w:rsidRPr="00CE7522" w:rsidRDefault="007F333B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F0D80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449C" w:rsidRPr="00CE7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12439" w:rsidTr="00657A62">
        <w:tc>
          <w:tcPr>
            <w:tcW w:w="1101" w:type="dxa"/>
          </w:tcPr>
          <w:p w:rsidR="00212439" w:rsidRPr="00CD3F82" w:rsidRDefault="006E0316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206A39" w:rsidRDefault="006E0316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«в</w:t>
            </w:r>
            <w:r w:rsidR="00212439"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E0316" w:rsidRPr="006E0316" w:rsidRDefault="006E0316" w:rsidP="006E0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6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212439" w:rsidRPr="00206A39" w:rsidRDefault="006E0316" w:rsidP="006E03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316">
              <w:rPr>
                <w:rFonts w:ascii="Times New Roman" w:hAnsi="Times New Roman" w:cs="Times New Roman"/>
                <w:sz w:val="16"/>
                <w:szCs w:val="16"/>
              </w:rPr>
              <w:t>9.04.2020</w:t>
            </w:r>
          </w:p>
        </w:tc>
        <w:tc>
          <w:tcPr>
            <w:tcW w:w="4146" w:type="dxa"/>
          </w:tcPr>
          <w:p w:rsidR="00212439" w:rsidRPr="00B41E49" w:rsidRDefault="00212439" w:rsidP="00736A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Натюрморт из предметов, различных по материальности, но сближенных по цвету в теплой или холодной гамме. Предметы из стекла, керамики, металла или дерева и двух драпировок</w:t>
            </w:r>
            <w:r w:rsidR="005C483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5C4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ормат А3</w:t>
            </w:r>
            <w:r w:rsidR="001F42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уроков,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материал </w:t>
            </w:r>
            <w:r w:rsidR="005C4839" w:rsidRPr="005C4839">
              <w:rPr>
                <w:rFonts w:ascii="Times New Roman" w:hAnsi="Times New Roman" w:cs="Times New Roman"/>
                <w:b/>
                <w:sz w:val="16"/>
                <w:szCs w:val="16"/>
              </w:rPr>
              <w:t>акварель</w:t>
            </w:r>
          </w:p>
          <w:p w:rsidR="001F42B8" w:rsidRDefault="00212439" w:rsidP="0073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урок –</w:t>
            </w:r>
            <w:r w:rsidR="001F42B8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1F42B8" w:rsidRPr="001F42B8">
              <w:rPr>
                <w:rFonts w:ascii="Times New Roman" w:hAnsi="Times New Roman" w:cs="Times New Roman"/>
                <w:sz w:val="16"/>
                <w:szCs w:val="16"/>
              </w:rPr>
              <w:t xml:space="preserve">оставить натюрморт из предметов. Выполнить подготовительный рисунок карандашом.  </w:t>
            </w:r>
          </w:p>
          <w:p w:rsidR="00212439" w:rsidRDefault="00212439" w:rsidP="00736AA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урок –</w:t>
            </w:r>
            <w:r w:rsidR="001F42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42B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в</w:t>
            </w:r>
            <w:r w:rsidR="001F42B8" w:rsidRPr="001F42B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ыбрать источник освещения --свет из окна или  использовать лампу. Начать делать подмалевок. Работу вести от светлого к темному.   </w:t>
            </w:r>
          </w:p>
          <w:p w:rsidR="001F42B8" w:rsidRDefault="001F42B8" w:rsidP="00736AA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Пример:</w:t>
            </w:r>
          </w:p>
          <w:p w:rsidR="0063548B" w:rsidRDefault="0063548B" w:rsidP="00736AA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45600" cy="9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187d97b328cc1cbe4acc37ec80b19f-ppage10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34000" cy="81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WNMb0XYAUs2B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2B8" w:rsidRDefault="001F42B8" w:rsidP="0073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439" w:rsidRPr="00206A39" w:rsidRDefault="00212439" w:rsidP="0073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0D80" w:rsidRPr="00FF0D80" w:rsidRDefault="00FF0D80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212439" w:rsidRPr="0038449C" w:rsidRDefault="007F333B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F0D80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F5"/>
    <w:rsid w:val="00050DA8"/>
    <w:rsid w:val="000D7D93"/>
    <w:rsid w:val="00135EF8"/>
    <w:rsid w:val="00196DAC"/>
    <w:rsid w:val="001A66E4"/>
    <w:rsid w:val="001B29A6"/>
    <w:rsid w:val="001F42B8"/>
    <w:rsid w:val="00206A39"/>
    <w:rsid w:val="00212439"/>
    <w:rsid w:val="00235932"/>
    <w:rsid w:val="002D6293"/>
    <w:rsid w:val="00332928"/>
    <w:rsid w:val="00342362"/>
    <w:rsid w:val="0038449C"/>
    <w:rsid w:val="00397E8A"/>
    <w:rsid w:val="00412CFF"/>
    <w:rsid w:val="004E6CEB"/>
    <w:rsid w:val="00564962"/>
    <w:rsid w:val="005C4839"/>
    <w:rsid w:val="00605158"/>
    <w:rsid w:val="0063548B"/>
    <w:rsid w:val="00657A62"/>
    <w:rsid w:val="006A1023"/>
    <w:rsid w:val="006B3942"/>
    <w:rsid w:val="006B635F"/>
    <w:rsid w:val="006E0316"/>
    <w:rsid w:val="006E3861"/>
    <w:rsid w:val="0070297A"/>
    <w:rsid w:val="00737667"/>
    <w:rsid w:val="00764D95"/>
    <w:rsid w:val="007760E9"/>
    <w:rsid w:val="007F333B"/>
    <w:rsid w:val="007F3840"/>
    <w:rsid w:val="0087013D"/>
    <w:rsid w:val="008A2E97"/>
    <w:rsid w:val="008A7D34"/>
    <w:rsid w:val="008E06DA"/>
    <w:rsid w:val="0099365E"/>
    <w:rsid w:val="009C239D"/>
    <w:rsid w:val="00A43E9E"/>
    <w:rsid w:val="00A63696"/>
    <w:rsid w:val="00A97260"/>
    <w:rsid w:val="00AF28A1"/>
    <w:rsid w:val="00B06CE5"/>
    <w:rsid w:val="00B41E49"/>
    <w:rsid w:val="00B81690"/>
    <w:rsid w:val="00BC637E"/>
    <w:rsid w:val="00C3071E"/>
    <w:rsid w:val="00C32BEA"/>
    <w:rsid w:val="00C33A53"/>
    <w:rsid w:val="00C83A6E"/>
    <w:rsid w:val="00C92C40"/>
    <w:rsid w:val="00CD3F82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ovv6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asanovv6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2020-04-05T06:03:00Z</dcterms:created>
  <dcterms:modified xsi:type="dcterms:W3CDTF">2020-04-08T14:02:00Z</dcterms:modified>
</cp:coreProperties>
</file>